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ECE" w:rsidRDefault="004F7ECE">
      <w:pPr>
        <w:spacing w:line="480" w:lineRule="auto"/>
        <w:ind w:left="2100" w:firstLine="420"/>
        <w:rPr>
          <w:rFonts w:ascii="Times New Roman" w:hAnsi="Times New Roman" w:cs="Times New Roman"/>
          <w:sz w:val="24"/>
          <w:szCs w:val="24"/>
        </w:rPr>
      </w:pPr>
    </w:p>
    <w:p w:rsidR="004F7ECE" w:rsidRDefault="004F7ECE">
      <w:pPr>
        <w:spacing w:line="480" w:lineRule="auto"/>
        <w:ind w:left="2100" w:firstLine="420"/>
        <w:rPr>
          <w:rFonts w:ascii="Times New Roman" w:hAnsi="Times New Roman" w:cs="Times New Roman"/>
          <w:sz w:val="24"/>
          <w:szCs w:val="24"/>
        </w:rPr>
      </w:pPr>
    </w:p>
    <w:p w:rsidR="004F7ECE" w:rsidRDefault="004F7ECE">
      <w:pPr>
        <w:spacing w:line="480" w:lineRule="auto"/>
        <w:ind w:left="2100" w:firstLine="420"/>
        <w:rPr>
          <w:rFonts w:ascii="Times New Roman" w:hAnsi="Times New Roman" w:cs="Times New Roman"/>
          <w:sz w:val="24"/>
          <w:szCs w:val="24"/>
        </w:rPr>
      </w:pPr>
    </w:p>
    <w:p w:rsidR="004F7ECE" w:rsidRDefault="004F7ECE">
      <w:pPr>
        <w:spacing w:line="480" w:lineRule="auto"/>
        <w:ind w:left="2100" w:firstLine="420"/>
        <w:rPr>
          <w:rFonts w:ascii="Times New Roman" w:hAnsi="Times New Roman" w:cs="Times New Roman"/>
          <w:sz w:val="24"/>
          <w:szCs w:val="24"/>
        </w:rPr>
      </w:pPr>
    </w:p>
    <w:p w:rsidR="004F7ECE" w:rsidRDefault="004F7ECE">
      <w:pPr>
        <w:spacing w:line="480" w:lineRule="auto"/>
        <w:ind w:left="2100" w:firstLine="420"/>
        <w:rPr>
          <w:rFonts w:ascii="Times New Roman" w:hAnsi="Times New Roman" w:cs="Times New Roman"/>
          <w:sz w:val="24"/>
          <w:szCs w:val="24"/>
        </w:rPr>
      </w:pPr>
    </w:p>
    <w:p w:rsidR="004F7ECE" w:rsidRDefault="00C92A0B" w:rsidP="0087042C">
      <w:pPr>
        <w:spacing w:line="480" w:lineRule="auto"/>
        <w:jc w:val="center"/>
        <w:rPr>
          <w:rFonts w:ascii="Times New Roman" w:hAnsi="Times New Roman" w:cs="Times New Roman"/>
          <w:sz w:val="24"/>
          <w:szCs w:val="24"/>
        </w:rPr>
      </w:pPr>
      <w:r>
        <w:rPr>
          <w:rFonts w:ascii="Times New Roman" w:hAnsi="Times New Roman" w:cs="Times New Roman"/>
          <w:sz w:val="24"/>
          <w:szCs w:val="24"/>
        </w:rPr>
        <w:t>River Continuum Concept</w:t>
      </w:r>
    </w:p>
    <w:p w:rsidR="0087042C" w:rsidRDefault="0087042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F7ECE" w:rsidRDefault="00C92A0B" w:rsidP="008704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F7ECE" w:rsidRDefault="004F7ECE">
      <w:pPr>
        <w:tabs>
          <w:tab w:val="left" w:pos="6530"/>
        </w:tabs>
        <w:spacing w:line="480" w:lineRule="auto"/>
        <w:rPr>
          <w:rFonts w:ascii="Times New Roman" w:hAnsi="Times New Roman" w:cs="Times New Roman"/>
          <w:sz w:val="24"/>
          <w:szCs w:val="24"/>
        </w:rPr>
      </w:pPr>
    </w:p>
    <w:p w:rsidR="004F7ECE" w:rsidRDefault="004F7ECE">
      <w:pPr>
        <w:spacing w:line="480" w:lineRule="auto"/>
        <w:jc w:val="center"/>
        <w:rPr>
          <w:rFonts w:ascii="Times New Roman" w:hAnsi="Times New Roman" w:cs="Times New Roman"/>
          <w:sz w:val="24"/>
          <w:szCs w:val="24"/>
        </w:rPr>
      </w:pPr>
    </w:p>
    <w:p w:rsidR="004F7ECE" w:rsidRDefault="004F7ECE">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87042C" w:rsidRDefault="0087042C">
      <w:pPr>
        <w:spacing w:line="480" w:lineRule="auto"/>
        <w:jc w:val="center"/>
        <w:rPr>
          <w:rFonts w:ascii="Times New Roman" w:hAnsi="Times New Roman" w:cs="Times New Roman"/>
          <w:sz w:val="24"/>
          <w:szCs w:val="24"/>
        </w:rPr>
      </w:pPr>
    </w:p>
    <w:p w:rsidR="004F7ECE" w:rsidRDefault="00C92A0B">
      <w:pPr>
        <w:spacing w:line="480" w:lineRule="auto"/>
        <w:jc w:val="center"/>
        <w:rPr>
          <w:rFonts w:ascii="Times New Roman" w:hAnsi="Times New Roman" w:cs="Times New Roman"/>
          <w:b/>
          <w:i/>
          <w:sz w:val="24"/>
          <w:szCs w:val="24"/>
        </w:rPr>
      </w:pPr>
      <w:r>
        <w:rPr>
          <w:rFonts w:ascii="Times New Roman" w:hAnsi="Times New Roman" w:cs="Times New Roman"/>
          <w:b/>
          <w:i/>
          <w:sz w:val="24"/>
          <w:szCs w:val="24"/>
        </w:rPr>
        <w:lastRenderedPageBreak/>
        <w:t>River Continuum Concept</w:t>
      </w:r>
    </w:p>
    <w:p w:rsidR="004F7ECE" w:rsidRDefault="00C92A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River continuum concept (RCC) refers to a model used to describe and classify the flow of water. The theory was brought on board by Robin L. </w:t>
      </w:r>
      <w:proofErr w:type="spellStart"/>
      <w:r>
        <w:rPr>
          <w:rFonts w:ascii="Times New Roman" w:hAnsi="Times New Roman" w:cs="Times New Roman"/>
          <w:sz w:val="24"/>
          <w:szCs w:val="24"/>
        </w:rPr>
        <w:t>Vannote</w:t>
      </w:r>
      <w:proofErr w:type="spellEnd"/>
      <w:r>
        <w:rPr>
          <w:rFonts w:ascii="Times New Roman" w:hAnsi="Times New Roman" w:cs="Times New Roman"/>
          <w:sz w:val="24"/>
          <w:szCs w:val="24"/>
        </w:rPr>
        <w:t xml:space="preserve"> in the year 1980. The research was done at the Stroud Water Research Center. The approach based its concern</w:t>
      </w:r>
      <w:r>
        <w:rPr>
          <w:rFonts w:ascii="Times New Roman" w:hAnsi="Times New Roman" w:cs="Times New Roman"/>
          <w:sz w:val="24"/>
          <w:szCs w:val="24"/>
        </w:rPr>
        <w:t xml:space="preserve"> on the concept of dynamic equilibrium whereby tremors and physical parameters like depth, width, velocity, and also sediment load. It was the first theory in stream ecology and limnology that sought to make predictions about entire aquatic communities in </w:t>
      </w:r>
      <w:r>
        <w:rPr>
          <w:rFonts w:ascii="Times New Roman" w:hAnsi="Times New Roman" w:cs="Times New Roman"/>
          <w:sz w:val="24"/>
          <w:szCs w:val="24"/>
        </w:rPr>
        <w:t>streams based on environmental characteristics of that stream.  The river continuum concept was developed using the streams in the mid-Atlantic region (e.g., Virginia, Pennsylvania, Maryland) with streams originating in the forested mountains of the Appala</w:t>
      </w:r>
      <w:r>
        <w:rPr>
          <w:rFonts w:ascii="Times New Roman" w:hAnsi="Times New Roman" w:cs="Times New Roman"/>
          <w:sz w:val="24"/>
          <w:szCs w:val="24"/>
        </w:rPr>
        <w:t xml:space="preserve">chians and heading down to Atlantic coast.  The RCC broke streams into three groups: small, headwater streams; mid-sized streams; and large, deep rivers.  </w:t>
      </w:r>
    </w:p>
    <w:p w:rsidR="004F7ECE" w:rsidRDefault="00C92A0B">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Types of dominant relationships between organisms you would expect in each of the three types of str</w:t>
      </w:r>
      <w:r>
        <w:rPr>
          <w:rFonts w:ascii="Times New Roman" w:hAnsi="Times New Roman" w:cs="Times New Roman"/>
          <w:b/>
          <w:bCs/>
          <w:i/>
          <w:iCs/>
          <w:sz w:val="24"/>
          <w:szCs w:val="24"/>
        </w:rPr>
        <w:t>eams (headwater, mid-sized, large).</w:t>
      </w:r>
    </w:p>
    <w:p w:rsidR="004F7ECE" w:rsidRDefault="00C92A0B">
      <w:pPr>
        <w:spacing w:line="480" w:lineRule="auto"/>
        <w:ind w:firstLine="720"/>
        <w:rPr>
          <w:rFonts w:ascii="Times New Roman" w:eastAsia="URWPalladioL-Roma" w:hAnsi="Times New Roman" w:cs="Times New Roman"/>
          <w:color w:val="000000"/>
          <w:sz w:val="24"/>
          <w:szCs w:val="24"/>
        </w:rPr>
      </w:pPr>
      <w:r>
        <w:rPr>
          <w:rFonts w:ascii="Times New Roman" w:eastAsia="URWPalladioL-Roma" w:hAnsi="Times New Roman" w:cs="Times New Roman"/>
          <w:color w:val="000000"/>
          <w:sz w:val="24"/>
          <w:szCs w:val="24"/>
        </w:rPr>
        <w:t>Stream networks provide the provision of fresh and unique habitats as aquatic species subsets. They are bright and better than in other environments. In all stages of life underwater for different organisms, critical hab</w:t>
      </w:r>
      <w:r>
        <w:rPr>
          <w:rFonts w:ascii="Times New Roman" w:eastAsia="URWPalladioL-Roma" w:hAnsi="Times New Roman" w:cs="Times New Roman"/>
          <w:color w:val="000000"/>
          <w:sz w:val="24"/>
          <w:szCs w:val="24"/>
        </w:rPr>
        <w:t xml:space="preserve">itats are provided by the headwaters in divisions and phyla freshwaters. Headwaters are characterized by small population sizes, isolation, </w:t>
      </w:r>
      <w:proofErr w:type="gramStart"/>
      <w:r>
        <w:rPr>
          <w:rFonts w:ascii="Times New Roman" w:eastAsia="URWPalladioL-Roma" w:hAnsi="Times New Roman" w:cs="Times New Roman"/>
          <w:color w:val="000000"/>
          <w:sz w:val="24"/>
          <w:szCs w:val="24"/>
        </w:rPr>
        <w:t>organism</w:t>
      </w:r>
      <w:proofErr w:type="gramEnd"/>
      <w:r>
        <w:rPr>
          <w:rFonts w:ascii="Times New Roman" w:eastAsia="URWPalladioL-Roma" w:hAnsi="Times New Roman" w:cs="Times New Roman"/>
          <w:color w:val="000000"/>
          <w:sz w:val="24"/>
          <w:szCs w:val="24"/>
        </w:rPr>
        <w:t xml:space="preserve"> radiations. The intimate linkage of headwaters for catchments makes it fit and sensitive for ecosystems of </w:t>
      </w:r>
      <w:r>
        <w:rPr>
          <w:rFonts w:ascii="Times New Roman" w:eastAsia="URWPalladioL-Roma" w:hAnsi="Times New Roman" w:cs="Times New Roman"/>
          <w:color w:val="000000"/>
          <w:sz w:val="24"/>
          <w:szCs w:val="24"/>
        </w:rPr>
        <w:t xml:space="preserve">freshwater. Degradation by the development of </w:t>
      </w:r>
      <w:proofErr w:type="spellStart"/>
      <w:r>
        <w:rPr>
          <w:rFonts w:ascii="Times New Roman" w:eastAsia="URWPalladioL-Roma" w:hAnsi="Times New Roman" w:cs="Times New Roman"/>
          <w:color w:val="000000"/>
          <w:sz w:val="24"/>
          <w:szCs w:val="24"/>
        </w:rPr>
        <w:t>streambank</w:t>
      </w:r>
      <w:proofErr w:type="spellEnd"/>
      <w:r>
        <w:rPr>
          <w:rFonts w:ascii="Times New Roman" w:eastAsia="URWPalladioL-Roma" w:hAnsi="Times New Roman" w:cs="Times New Roman"/>
          <w:color w:val="000000"/>
          <w:sz w:val="24"/>
          <w:szCs w:val="24"/>
        </w:rPr>
        <w:t xml:space="preserve"> is among the features.</w:t>
      </w:r>
    </w:p>
    <w:p w:rsidR="004F7ECE" w:rsidRDefault="00C92A0B">
      <w:pPr>
        <w:spacing w:line="480" w:lineRule="auto"/>
        <w:ind w:firstLine="720"/>
        <w:rPr>
          <w:rFonts w:ascii="Times New Roman" w:eastAsia="URWPalladioL-Roma" w:hAnsi="Times New Roman" w:cs="Times New Roman"/>
          <w:color w:val="000000"/>
          <w:sz w:val="24"/>
          <w:szCs w:val="24"/>
        </w:rPr>
      </w:pPr>
      <w:r>
        <w:rPr>
          <w:rFonts w:ascii="Times New Roman" w:eastAsia="URWPalladioL-Roma" w:hAnsi="Times New Roman" w:cs="Times New Roman"/>
          <w:color w:val="000000"/>
          <w:sz w:val="24"/>
          <w:szCs w:val="24"/>
        </w:rPr>
        <w:t>In middle-sized water, the features are a bit different, although they bare standard features with time. Abundant water strips feature of river ecosystems. They show flows of w</w:t>
      </w:r>
      <w:r>
        <w:rPr>
          <w:rFonts w:ascii="Times New Roman" w:eastAsia="URWPalladioL-Roma" w:hAnsi="Times New Roman" w:cs="Times New Roman"/>
          <w:color w:val="000000"/>
          <w:sz w:val="24"/>
          <w:szCs w:val="24"/>
        </w:rPr>
        <w:t xml:space="preserve">ater that drains the landscape. </w:t>
      </w:r>
      <w:proofErr w:type="gramStart"/>
      <w:r>
        <w:rPr>
          <w:rFonts w:ascii="Times New Roman" w:eastAsia="URWPalladioL-Roma" w:hAnsi="Times New Roman" w:cs="Times New Roman"/>
          <w:color w:val="000000"/>
          <w:sz w:val="24"/>
          <w:szCs w:val="24"/>
        </w:rPr>
        <w:t xml:space="preserve">Also, interactions between the micro-organisms, plants, and </w:t>
      </w:r>
      <w:r>
        <w:rPr>
          <w:rFonts w:ascii="Times New Roman" w:eastAsia="URWPalladioL-Roma" w:hAnsi="Times New Roman" w:cs="Times New Roman"/>
          <w:color w:val="000000"/>
          <w:sz w:val="24"/>
          <w:szCs w:val="24"/>
        </w:rPr>
        <w:lastRenderedPageBreak/>
        <w:t>animals and even non-living organisms for both chemical and physical interactions.</w:t>
      </w:r>
      <w:proofErr w:type="gramEnd"/>
      <w:r>
        <w:rPr>
          <w:rFonts w:ascii="Times New Roman" w:eastAsia="URWPalladioL-Roma" w:hAnsi="Times New Roman" w:cs="Times New Roman"/>
          <w:color w:val="000000"/>
          <w:sz w:val="24"/>
          <w:szCs w:val="24"/>
        </w:rPr>
        <w:t xml:space="preserve"> Being part of large water catchments, river ecosystems, the relationship between </w:t>
      </w:r>
      <w:r>
        <w:rPr>
          <w:rFonts w:ascii="Times New Roman" w:eastAsia="URWPalladioL-Roma" w:hAnsi="Times New Roman" w:cs="Times New Roman"/>
          <w:color w:val="000000"/>
          <w:sz w:val="24"/>
          <w:szCs w:val="24"/>
        </w:rPr>
        <w:t>the three types shows that small water drains into mid-sized—the mid-sized drain progressively into large river networks.</w:t>
      </w:r>
    </w:p>
    <w:p w:rsidR="004F7ECE" w:rsidRDefault="00C92A0B" w:rsidP="0087042C">
      <w:pPr>
        <w:spacing w:line="480" w:lineRule="auto"/>
        <w:ind w:firstLineChars="100" w:firstLine="241"/>
        <w:rPr>
          <w:rFonts w:ascii="Times New Roman" w:hAnsi="Times New Roman" w:cs="Times New Roman"/>
          <w:b/>
          <w:bCs/>
          <w:i/>
          <w:iCs/>
          <w:sz w:val="24"/>
          <w:szCs w:val="24"/>
        </w:rPr>
      </w:pPr>
      <w:proofErr w:type="gramStart"/>
      <w:r>
        <w:rPr>
          <w:rFonts w:ascii="Times New Roman" w:hAnsi="Times New Roman" w:cs="Times New Roman"/>
          <w:b/>
          <w:bCs/>
          <w:i/>
          <w:iCs/>
          <w:sz w:val="24"/>
          <w:szCs w:val="24"/>
        </w:rPr>
        <w:t>specific</w:t>
      </w:r>
      <w:proofErr w:type="gramEnd"/>
      <w:r>
        <w:rPr>
          <w:rFonts w:ascii="Times New Roman" w:hAnsi="Times New Roman" w:cs="Times New Roman"/>
          <w:b/>
          <w:bCs/>
          <w:i/>
          <w:iCs/>
          <w:sz w:val="24"/>
          <w:szCs w:val="24"/>
        </w:rPr>
        <w:t xml:space="preserve"> feeding relationships</w:t>
      </w:r>
    </w:p>
    <w:p w:rsidR="004F7ECE" w:rsidRDefault="00C92A0B">
      <w:pPr>
        <w:spacing w:line="480" w:lineRule="auto"/>
        <w:ind w:firstLineChars="100" w:firstLine="240"/>
        <w:rPr>
          <w:rFonts w:ascii="Times New Roman" w:hAnsi="Times New Roman" w:cs="Times New Roman"/>
          <w:sz w:val="24"/>
          <w:szCs w:val="24"/>
        </w:rPr>
      </w:pPr>
      <w:r>
        <w:rPr>
          <w:rFonts w:ascii="Times New Roman" w:hAnsi="Times New Roman" w:cs="Times New Roman"/>
          <w:sz w:val="24"/>
          <w:szCs w:val="24"/>
        </w:rPr>
        <w:t>The relationship, as mentioned above, all entail predation where an organism feeds on all parts of othe</w:t>
      </w:r>
      <w:r>
        <w:rPr>
          <w:rFonts w:ascii="Times New Roman" w:hAnsi="Times New Roman" w:cs="Times New Roman"/>
          <w:sz w:val="24"/>
          <w:szCs w:val="24"/>
        </w:rPr>
        <w:t xml:space="preserve">r organisms. </w:t>
      </w:r>
      <w:proofErr w:type="gramStart"/>
      <w:r>
        <w:rPr>
          <w:rFonts w:ascii="Times New Roman" w:hAnsi="Times New Roman" w:cs="Times New Roman"/>
          <w:sz w:val="24"/>
          <w:szCs w:val="24"/>
        </w:rPr>
        <w:t xml:space="preserve">In </w:t>
      </w:r>
      <w:proofErr w:type="spellStart"/>
      <w:r>
        <w:rPr>
          <w:rFonts w:ascii="Times New Roman" w:hAnsi="Times New Roman" w:cs="Times New Roman"/>
          <w:sz w:val="24"/>
          <w:szCs w:val="24"/>
        </w:rPr>
        <w:t>herbivory</w:t>
      </w:r>
      <w:proofErr w:type="spellEnd"/>
      <w:r>
        <w:rPr>
          <w:rFonts w:ascii="Times New Roman" w:hAnsi="Times New Roman" w:cs="Times New Roman"/>
          <w:sz w:val="24"/>
          <w:szCs w:val="24"/>
        </w:rPr>
        <w:t xml:space="preserve"> relationships, the form of predation where the prey organism is a plant.</w:t>
      </w:r>
      <w:proofErr w:type="gramEnd"/>
      <w:r>
        <w:rPr>
          <w:rFonts w:ascii="Times New Roman" w:hAnsi="Times New Roman" w:cs="Times New Roman"/>
          <w:sz w:val="24"/>
          <w:szCs w:val="24"/>
        </w:rPr>
        <w:t xml:space="preserve"> Different plants feed on other plants making their life difficult and fail to develop and grow. The growth of the plant gets affected and even yield to low p</w:t>
      </w:r>
      <w:r>
        <w:rPr>
          <w:rFonts w:ascii="Times New Roman" w:hAnsi="Times New Roman" w:cs="Times New Roman"/>
          <w:sz w:val="24"/>
          <w:szCs w:val="24"/>
        </w:rPr>
        <w:t xml:space="preserve">roducts. This also affects the life of a human being. </w:t>
      </w:r>
      <w:proofErr w:type="spellStart"/>
      <w:r>
        <w:rPr>
          <w:rFonts w:ascii="Times New Roman" w:hAnsi="Times New Roman" w:cs="Times New Roman"/>
          <w:sz w:val="24"/>
          <w:szCs w:val="24"/>
        </w:rPr>
        <w:t>Detritivore</w:t>
      </w:r>
      <w:proofErr w:type="spellEnd"/>
      <w:r>
        <w:rPr>
          <w:rFonts w:ascii="Times New Roman" w:hAnsi="Times New Roman" w:cs="Times New Roman"/>
          <w:sz w:val="24"/>
          <w:szCs w:val="24"/>
        </w:rPr>
        <w:t xml:space="preserve"> is an organism that feeds on organic plant waste or even animal waste. It consumes detritus and decaying dead animal and plant parts.</w:t>
      </w:r>
    </w:p>
    <w:p w:rsidR="004F7ECE" w:rsidRDefault="00C92A0B" w:rsidP="0087042C">
      <w:pPr>
        <w:spacing w:line="480" w:lineRule="auto"/>
        <w:ind w:firstLineChars="100" w:firstLine="241"/>
        <w:rPr>
          <w:rFonts w:ascii="Times New Roman" w:hAnsi="Times New Roman" w:cs="Times New Roman"/>
          <w:b/>
          <w:bCs/>
          <w:i/>
          <w:iCs/>
          <w:sz w:val="24"/>
          <w:szCs w:val="24"/>
        </w:rPr>
      </w:pPr>
      <w:r>
        <w:rPr>
          <w:rFonts w:ascii="Times New Roman" w:hAnsi="Times New Roman" w:cs="Times New Roman"/>
          <w:b/>
          <w:bCs/>
          <w:i/>
          <w:iCs/>
          <w:sz w:val="24"/>
          <w:szCs w:val="24"/>
        </w:rPr>
        <w:t>Non-feeding relationships</w:t>
      </w:r>
    </w:p>
    <w:p w:rsidR="004F7ECE" w:rsidRDefault="00C92A0B">
      <w:pPr>
        <w:spacing w:line="480" w:lineRule="auto"/>
        <w:ind w:firstLineChars="100" w:firstLine="240"/>
        <w:rPr>
          <w:rFonts w:ascii="Times New Roman" w:hAnsi="Times New Roman" w:cs="Times New Roman"/>
          <w:sz w:val="24"/>
          <w:szCs w:val="24"/>
        </w:rPr>
      </w:pPr>
      <w:r>
        <w:rPr>
          <w:rFonts w:ascii="Times New Roman" w:hAnsi="Times New Roman" w:cs="Times New Roman"/>
          <w:sz w:val="24"/>
          <w:szCs w:val="24"/>
        </w:rPr>
        <w:t>This refers to a symbiotic rel</w:t>
      </w:r>
      <w:r>
        <w:rPr>
          <w:rFonts w:ascii="Times New Roman" w:hAnsi="Times New Roman" w:cs="Times New Roman"/>
          <w:sz w:val="24"/>
          <w:szCs w:val="24"/>
        </w:rPr>
        <w:t>ationship between different species. In mutualism, both partners in the relationship benefit from each other. In competition, the organisms of different species use similarly limited recourse, but the impacts on each other are negative. The competition occ</w:t>
      </w:r>
      <w:r>
        <w:rPr>
          <w:rFonts w:ascii="Times New Roman" w:hAnsi="Times New Roman" w:cs="Times New Roman"/>
          <w:sz w:val="24"/>
          <w:szCs w:val="24"/>
        </w:rPr>
        <w:t xml:space="preserve">urs at an overlapping ecological niche, with reproduction and survival requirements being different. </w:t>
      </w:r>
      <w:proofErr w:type="spellStart"/>
      <w:r>
        <w:rPr>
          <w:rFonts w:ascii="Times New Roman" w:hAnsi="Times New Roman" w:cs="Times New Roman"/>
          <w:sz w:val="24"/>
          <w:szCs w:val="24"/>
        </w:rPr>
        <w:t>Trophic</w:t>
      </w:r>
      <w:proofErr w:type="spellEnd"/>
      <w:r>
        <w:rPr>
          <w:rFonts w:ascii="Times New Roman" w:hAnsi="Times New Roman" w:cs="Times New Roman"/>
          <w:sz w:val="24"/>
          <w:szCs w:val="24"/>
        </w:rPr>
        <w:t xml:space="preserve"> organism relationship defines itself at the position in which it occupies in the food chain. It has five groups, namely decomposers, primary consum</w:t>
      </w:r>
      <w:r>
        <w:rPr>
          <w:rFonts w:ascii="Times New Roman" w:hAnsi="Times New Roman" w:cs="Times New Roman"/>
          <w:sz w:val="24"/>
          <w:szCs w:val="24"/>
        </w:rPr>
        <w:t>ers, producers, secondary consumers, and the tertiary. In the food web, a food chain refers to the position and succession that organisms eat others and get eaten in turn.</w:t>
      </w:r>
    </w:p>
    <w:p w:rsidR="004F7ECE" w:rsidRDefault="00C92A0B">
      <w:pPr>
        <w:spacing w:line="480" w:lineRule="auto"/>
        <w:ind w:firstLineChars="100" w:firstLine="240"/>
        <w:rPr>
          <w:rFonts w:ascii="Times New Roman" w:hAnsi="Times New Roman" w:cs="Times New Roman"/>
          <w:sz w:val="24"/>
          <w:szCs w:val="24"/>
        </w:rPr>
      </w:pPr>
      <w:r>
        <w:rPr>
          <w:rFonts w:ascii="Times New Roman" w:hAnsi="Times New Roman" w:cs="Times New Roman"/>
          <w:sz w:val="24"/>
          <w:szCs w:val="24"/>
        </w:rPr>
        <w:t>The relationship between both the feeding and non-feeding organisms has both advanta</w:t>
      </w:r>
      <w:r>
        <w:rPr>
          <w:rFonts w:ascii="Times New Roman" w:hAnsi="Times New Roman" w:cs="Times New Roman"/>
          <w:sz w:val="24"/>
          <w:szCs w:val="24"/>
        </w:rPr>
        <w:t>ges and disadvantages. Live changes to the micro-organisms occur at different times with the circles of life. Some feed on others, and also, in turn, the effects get imposed on them.</w:t>
      </w:r>
    </w:p>
    <w:p w:rsidR="004F7ECE" w:rsidRDefault="00C92A0B" w:rsidP="0087042C">
      <w:pPr>
        <w:spacing w:line="480" w:lineRule="auto"/>
        <w:ind w:firstLineChars="100" w:firstLine="241"/>
        <w:rPr>
          <w:rFonts w:ascii="Times New Roman" w:hAnsi="Times New Roman" w:cs="Times New Roman"/>
          <w:b/>
          <w:bCs/>
          <w:i/>
          <w:iCs/>
          <w:sz w:val="24"/>
          <w:szCs w:val="24"/>
        </w:rPr>
      </w:pPr>
      <w:proofErr w:type="gramStart"/>
      <w:r>
        <w:rPr>
          <w:rFonts w:ascii="Times New Roman" w:hAnsi="Times New Roman" w:cs="Times New Roman"/>
          <w:b/>
          <w:bCs/>
          <w:i/>
          <w:iCs/>
          <w:sz w:val="24"/>
          <w:szCs w:val="24"/>
        </w:rPr>
        <w:lastRenderedPageBreak/>
        <w:t>how</w:t>
      </w:r>
      <w:proofErr w:type="gramEnd"/>
      <w:r>
        <w:rPr>
          <w:rFonts w:ascii="Times New Roman" w:hAnsi="Times New Roman" w:cs="Times New Roman"/>
          <w:b/>
          <w:bCs/>
          <w:i/>
          <w:iCs/>
          <w:sz w:val="24"/>
          <w:szCs w:val="24"/>
        </w:rPr>
        <w:t xml:space="preserve"> would the communities of following stream or river be different from </w:t>
      </w:r>
      <w:r>
        <w:rPr>
          <w:rFonts w:ascii="Times New Roman" w:hAnsi="Times New Roman" w:cs="Times New Roman"/>
          <w:b/>
          <w:bCs/>
          <w:i/>
          <w:iCs/>
          <w:sz w:val="24"/>
          <w:szCs w:val="24"/>
        </w:rPr>
        <w:t>the typical RCC stream or river</w:t>
      </w:r>
    </w:p>
    <w:p w:rsidR="004F7ECE" w:rsidRDefault="00C92A0B">
      <w:pPr>
        <w:numPr>
          <w:ilvl w:val="0"/>
          <w:numId w:val="1"/>
        </w:numPr>
        <w:spacing w:line="480" w:lineRule="auto"/>
        <w:rPr>
          <w:rFonts w:ascii="Times New Roman" w:hAnsi="Times New Roman" w:cs="Times New Roman"/>
          <w:sz w:val="24"/>
          <w:szCs w:val="24"/>
        </w:rPr>
      </w:pPr>
      <w:r>
        <w:rPr>
          <w:rFonts w:ascii="Times New Roman" w:hAnsi="Times New Roman" w:cs="Times New Roman"/>
          <w:b/>
          <w:bCs/>
          <w:i/>
          <w:iCs/>
          <w:sz w:val="24"/>
          <w:szCs w:val="24"/>
        </w:rPr>
        <w:t>a small, hot, intermittent stream in the open desert of Arizona</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communities under this stream would different from typical RCC streams of water in different ways. The water </w:t>
      </w:r>
      <w:r w:rsidR="0087042C">
        <w:rPr>
          <w:rFonts w:ascii="Times New Roman" w:hAnsi="Times New Roman" w:cs="Times New Roman"/>
          <w:sz w:val="24"/>
          <w:szCs w:val="24"/>
        </w:rPr>
        <w:t>streams being hot and in desert impose</w:t>
      </w:r>
      <w:r>
        <w:rPr>
          <w:rFonts w:ascii="Times New Roman" w:hAnsi="Times New Roman" w:cs="Times New Roman"/>
          <w:sz w:val="24"/>
          <w:szCs w:val="24"/>
        </w:rPr>
        <w:t xml:space="preserve"> a signi</w:t>
      </w:r>
      <w:r>
        <w:rPr>
          <w:rFonts w:ascii="Times New Roman" w:hAnsi="Times New Roman" w:cs="Times New Roman"/>
          <w:sz w:val="24"/>
          <w:szCs w:val="24"/>
        </w:rPr>
        <w:t xml:space="preserve">ficant problem in the lives of aquatic organisms. The presence </w:t>
      </w:r>
      <w:r w:rsidR="0087042C">
        <w:rPr>
          <w:rFonts w:ascii="Times New Roman" w:hAnsi="Times New Roman" w:cs="Times New Roman"/>
          <w:sz w:val="24"/>
          <w:szCs w:val="24"/>
        </w:rPr>
        <w:t>of</w:t>
      </w:r>
      <w:r>
        <w:rPr>
          <w:rFonts w:ascii="Times New Roman" w:hAnsi="Times New Roman" w:cs="Times New Roman"/>
          <w:sz w:val="24"/>
          <w:szCs w:val="24"/>
        </w:rPr>
        <w:t xml:space="preserve"> plant underwater </w:t>
      </w:r>
      <w:r w:rsidR="0087042C">
        <w:rPr>
          <w:rFonts w:ascii="Times New Roman" w:hAnsi="Times New Roman" w:cs="Times New Roman"/>
          <w:sz w:val="24"/>
          <w:szCs w:val="24"/>
        </w:rPr>
        <w:t>ought</w:t>
      </w:r>
      <w:r>
        <w:rPr>
          <w:rFonts w:ascii="Times New Roman" w:hAnsi="Times New Roman" w:cs="Times New Roman"/>
          <w:sz w:val="24"/>
          <w:szCs w:val="24"/>
        </w:rPr>
        <w:t xml:space="preserve"> to be smooth with every basic need for a body available. For example, fresh oxygen under the waters in this environment is rare. Therefore, life seems to be challen</w:t>
      </w:r>
      <w:r>
        <w:rPr>
          <w:rFonts w:ascii="Times New Roman" w:hAnsi="Times New Roman" w:cs="Times New Roman"/>
          <w:sz w:val="24"/>
          <w:szCs w:val="24"/>
        </w:rPr>
        <w:t xml:space="preserve">ging the organisms in a desert environment than other aquatic ecosystems. Being a small stream, it may not fully serve the </w:t>
      </w:r>
      <w:proofErr w:type="gramStart"/>
      <w:r>
        <w:rPr>
          <w:rFonts w:ascii="Times New Roman" w:hAnsi="Times New Roman" w:cs="Times New Roman"/>
          <w:sz w:val="24"/>
          <w:szCs w:val="24"/>
        </w:rPr>
        <w:t>organisms</w:t>
      </w:r>
      <w:proofErr w:type="gramEnd"/>
      <w:r>
        <w:rPr>
          <w:rFonts w:ascii="Times New Roman" w:hAnsi="Times New Roman" w:cs="Times New Roman"/>
          <w:sz w:val="24"/>
          <w:szCs w:val="24"/>
        </w:rPr>
        <w:t xml:space="preserve"> and provide for a large number of organisms in this environment. The number of organisms should be approximately me, simila</w:t>
      </w:r>
      <w:r>
        <w:rPr>
          <w:rFonts w:ascii="Times New Roman" w:hAnsi="Times New Roman" w:cs="Times New Roman"/>
          <w:sz w:val="24"/>
          <w:szCs w:val="24"/>
        </w:rPr>
        <w:t>r to the portion or size of the stream. This improves the live survival under hush environment.</w:t>
      </w:r>
    </w:p>
    <w:p w:rsidR="004F7ECE" w:rsidRDefault="00C92A0B">
      <w:pPr>
        <w:numPr>
          <w:ilvl w:val="0"/>
          <w:numId w:val="1"/>
        </w:num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a large river with a well-developed floodplain that floods often</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 xml:space="preserve">A large river carries a good volume of water for the aquatic organisms. This is where streams </w:t>
      </w:r>
      <w:r>
        <w:rPr>
          <w:rFonts w:ascii="Times New Roman" w:hAnsi="Times New Roman" w:cs="Times New Roman"/>
          <w:sz w:val="24"/>
          <w:szCs w:val="24"/>
        </w:rPr>
        <w:t xml:space="preserve">from different sources find their destination. Being a junction point, the sources give every </w:t>
      </w:r>
      <w:proofErr w:type="gramStart"/>
      <w:r>
        <w:rPr>
          <w:rFonts w:ascii="Times New Roman" w:hAnsi="Times New Roman" w:cs="Times New Roman"/>
          <w:sz w:val="24"/>
          <w:szCs w:val="24"/>
        </w:rPr>
        <w:t>aspect</w:t>
      </w:r>
      <w:proofErr w:type="gramEnd"/>
      <w:r>
        <w:rPr>
          <w:rFonts w:ascii="Times New Roman" w:hAnsi="Times New Roman" w:cs="Times New Roman"/>
          <w:sz w:val="24"/>
          <w:szCs w:val="24"/>
        </w:rPr>
        <w:t xml:space="preserve"> of organisms and even the feeds to the organisms, both live and decayed. Also, the human being finds it a source of survival for feeds. These waters carry </w:t>
      </w:r>
      <w:r>
        <w:rPr>
          <w:rFonts w:ascii="Times New Roman" w:hAnsi="Times New Roman" w:cs="Times New Roman"/>
          <w:sz w:val="24"/>
          <w:szCs w:val="24"/>
        </w:rPr>
        <w:t>animals that the human being may keep for rearing and other dead animals for food. Being well-developed floodplain, all organisms find themselves at every corner of the river.</w:t>
      </w:r>
    </w:p>
    <w:p w:rsidR="004F7ECE" w:rsidRDefault="00C92A0B">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c) </w:t>
      </w:r>
      <w:proofErr w:type="gramStart"/>
      <w:r>
        <w:rPr>
          <w:rFonts w:ascii="Times New Roman" w:hAnsi="Times New Roman" w:cs="Times New Roman"/>
          <w:b/>
          <w:bCs/>
          <w:i/>
          <w:iCs/>
          <w:sz w:val="24"/>
          <w:szCs w:val="24"/>
        </w:rPr>
        <w:t>a</w:t>
      </w:r>
      <w:proofErr w:type="gramEnd"/>
      <w:r>
        <w:rPr>
          <w:rFonts w:ascii="Times New Roman" w:hAnsi="Times New Roman" w:cs="Times New Roman"/>
          <w:b/>
          <w:bCs/>
          <w:i/>
          <w:iCs/>
          <w:sz w:val="24"/>
          <w:szCs w:val="24"/>
        </w:rPr>
        <w:t xml:space="preserve"> mid-sized stream with a point-source sewer dumping human waste into it</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mid-sized stream is smaller than the large-sized but more extensive than the minor. Having a sewer near the stream poses a great danger to the living organisms in the stream. Pollution-free zone promotes the life of an organism. Having fresh air, with a go</w:t>
      </w:r>
      <w:r>
        <w:rPr>
          <w:rFonts w:ascii="Times New Roman" w:hAnsi="Times New Roman" w:cs="Times New Roman"/>
          <w:sz w:val="24"/>
          <w:szCs w:val="24"/>
        </w:rPr>
        <w:t xml:space="preserve">od supply of </w:t>
      </w:r>
      <w:proofErr w:type="gramStart"/>
      <w:r>
        <w:rPr>
          <w:rFonts w:ascii="Times New Roman" w:hAnsi="Times New Roman" w:cs="Times New Roman"/>
          <w:sz w:val="24"/>
          <w:szCs w:val="24"/>
        </w:rPr>
        <w:lastRenderedPageBreak/>
        <w:t>oxygen</w:t>
      </w:r>
      <w:proofErr w:type="gramEnd"/>
      <w:r>
        <w:rPr>
          <w:rFonts w:ascii="Times New Roman" w:hAnsi="Times New Roman" w:cs="Times New Roman"/>
          <w:sz w:val="24"/>
          <w:szCs w:val="24"/>
        </w:rPr>
        <w:t xml:space="preserve"> into the stream, the living organisms find it safe for their survival. A sewer constructed near the steam that pumps human waste to it threatens the life of these organisms. Any waste pumped inside might be carrying acidic substances an</w:t>
      </w:r>
      <w:r>
        <w:rPr>
          <w:rFonts w:ascii="Times New Roman" w:hAnsi="Times New Roman" w:cs="Times New Roman"/>
          <w:sz w:val="24"/>
          <w:szCs w:val="24"/>
        </w:rPr>
        <w:t xml:space="preserve">d toxic things that make materials decompose. The decomposed organisms generate </w:t>
      </w:r>
      <w:r w:rsidR="0087042C">
        <w:rPr>
          <w:rFonts w:ascii="Times New Roman" w:hAnsi="Times New Roman" w:cs="Times New Roman"/>
          <w:sz w:val="24"/>
          <w:szCs w:val="24"/>
        </w:rPr>
        <w:t>decease</w:t>
      </w:r>
      <w:r>
        <w:rPr>
          <w:rFonts w:ascii="Times New Roman" w:hAnsi="Times New Roman" w:cs="Times New Roman"/>
          <w:sz w:val="24"/>
          <w:szCs w:val="24"/>
        </w:rPr>
        <w:t xml:space="preserve"> like an environment that hinders the development and growth of the living organisms.</w:t>
      </w:r>
    </w:p>
    <w:p w:rsidR="004F7ECE" w:rsidRDefault="00C92A0B">
      <w:pPr>
        <w:spacing w:line="480" w:lineRule="auto"/>
        <w:rPr>
          <w:rFonts w:ascii="Times New Roman" w:hAnsi="Times New Roman" w:cs="Times New Roman"/>
          <w:b/>
          <w:bCs/>
          <w:i/>
          <w:iCs/>
          <w:sz w:val="24"/>
          <w:szCs w:val="24"/>
        </w:rPr>
      </w:pPr>
      <w:proofErr w:type="gramStart"/>
      <w:r>
        <w:rPr>
          <w:rFonts w:ascii="Times New Roman" w:hAnsi="Times New Roman" w:cs="Times New Roman"/>
          <w:b/>
          <w:bCs/>
          <w:i/>
          <w:iCs/>
          <w:sz w:val="24"/>
          <w:szCs w:val="24"/>
        </w:rPr>
        <w:t>how</w:t>
      </w:r>
      <w:proofErr w:type="gramEnd"/>
      <w:r>
        <w:rPr>
          <w:rFonts w:ascii="Times New Roman" w:hAnsi="Times New Roman" w:cs="Times New Roman"/>
          <w:b/>
          <w:bCs/>
          <w:i/>
          <w:iCs/>
          <w:sz w:val="24"/>
          <w:szCs w:val="24"/>
        </w:rPr>
        <w:t xml:space="preserve"> to develop a bio-assessment method to monitor that specific type of pollutant</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 xml:space="preserve"> For the acid rain, an assessment would carry several procedures to be followed to achieve the optimum solution; identification of the causes and source of the acid rain, evaluation of environmental social and economic effects of the acid precipitation, a</w:t>
      </w:r>
      <w:r>
        <w:rPr>
          <w:rFonts w:ascii="Times New Roman" w:hAnsi="Times New Roman" w:cs="Times New Roman"/>
          <w:sz w:val="24"/>
          <w:szCs w:val="24"/>
        </w:rPr>
        <w:t xml:space="preserve">nd identify the emission sources.  </w:t>
      </w:r>
      <w:r>
        <w:rPr>
          <w:rFonts w:ascii="Times New Roman" w:hAnsi="Times New Roman" w:cs="Times New Roman"/>
          <w:sz w:val="24"/>
          <w:szCs w:val="24"/>
        </w:rPr>
        <w:t>Having highlighted and identified procedures and a good mechanism to approach the bio-assessment method, a good monitoring of the acid rain pollutant is ensured.</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 xml:space="preserve">Acid rain contaminates the ground water. </w:t>
      </w:r>
      <w:r>
        <w:rPr>
          <w:rFonts w:ascii="Times New Roman" w:hAnsi="Times New Roman" w:cs="Times New Roman"/>
          <w:sz w:val="24"/>
          <w:szCs w:val="24"/>
        </w:rPr>
        <w:t>When groundwater b</w:t>
      </w:r>
      <w:r>
        <w:rPr>
          <w:rFonts w:ascii="Times New Roman" w:hAnsi="Times New Roman" w:cs="Times New Roman"/>
          <w:sz w:val="24"/>
          <w:szCs w:val="24"/>
        </w:rPr>
        <w:t>ecomes contaminated with organic pollutants, three possible bioremediation techniques can be employed. One bioremediation technique is to remove the water, treat it with surfactants, and move the water through some filtration process, such as running the w</w:t>
      </w:r>
      <w:r>
        <w:rPr>
          <w:rFonts w:ascii="Times New Roman" w:hAnsi="Times New Roman" w:cs="Times New Roman"/>
          <w:sz w:val="24"/>
          <w:szCs w:val="24"/>
        </w:rPr>
        <w:t xml:space="preserve">ater through a wetland or other vegetation strip to allow plants to </w:t>
      </w:r>
      <w:r w:rsidR="0087042C">
        <w:rPr>
          <w:rFonts w:ascii="Times New Roman" w:hAnsi="Times New Roman" w:cs="Times New Roman"/>
          <w:sz w:val="24"/>
          <w:szCs w:val="24"/>
        </w:rPr>
        <w:t>bioaccumulation</w:t>
      </w:r>
      <w:r>
        <w:rPr>
          <w:rFonts w:ascii="Times New Roman" w:hAnsi="Times New Roman" w:cs="Times New Roman"/>
          <w:sz w:val="24"/>
          <w:szCs w:val="24"/>
        </w:rPr>
        <w:t xml:space="preserve"> the pollutant. </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w:t>
      </w:r>
      <w:r>
        <w:rPr>
          <w:rFonts w:ascii="Times New Roman" w:hAnsi="Times New Roman" w:cs="Times New Roman"/>
          <w:b/>
          <w:bCs/>
          <w:sz w:val="24"/>
          <w:szCs w:val="24"/>
        </w:rPr>
        <w:t>advantages</w:t>
      </w:r>
      <w:r>
        <w:rPr>
          <w:rFonts w:ascii="Times New Roman" w:hAnsi="Times New Roman" w:cs="Times New Roman"/>
          <w:sz w:val="24"/>
          <w:szCs w:val="24"/>
        </w:rPr>
        <w:t xml:space="preserve"> to these techniques are; improvement of freshwater supply in the life of organisms</w:t>
      </w:r>
      <w:r>
        <w:rPr>
          <w:rFonts w:ascii="Times New Roman" w:hAnsi="Times New Roman" w:cs="Times New Roman"/>
          <w:sz w:val="24"/>
          <w:szCs w:val="24"/>
        </w:rPr>
        <w:t xml:space="preserve"> and </w:t>
      </w:r>
      <w:r>
        <w:rPr>
          <w:rFonts w:ascii="Times New Roman" w:hAnsi="Times New Roman" w:cs="Times New Roman"/>
          <w:sz w:val="24"/>
          <w:szCs w:val="24"/>
        </w:rPr>
        <w:t xml:space="preserve">prevention of water pollution. </w:t>
      </w:r>
      <w:r>
        <w:rPr>
          <w:rFonts w:ascii="Times New Roman" w:hAnsi="Times New Roman" w:cs="Times New Roman"/>
          <w:sz w:val="24"/>
          <w:szCs w:val="24"/>
        </w:rPr>
        <w:t xml:space="preserve">Replacing the old dirty </w:t>
      </w:r>
      <w:r>
        <w:rPr>
          <w:rFonts w:ascii="Times New Roman" w:hAnsi="Times New Roman" w:cs="Times New Roman"/>
          <w:sz w:val="24"/>
          <w:szCs w:val="24"/>
        </w:rPr>
        <w:t xml:space="preserve">water with new clean water promotes the aquatic life of an organism. Treating the water gives it a longer </w:t>
      </w:r>
      <w:proofErr w:type="spellStart"/>
      <w:r>
        <w:rPr>
          <w:rFonts w:ascii="Times New Roman" w:hAnsi="Times New Roman" w:cs="Times New Roman"/>
          <w:sz w:val="24"/>
          <w:szCs w:val="24"/>
        </w:rPr>
        <w:t>life.</w:t>
      </w:r>
      <w:r>
        <w:rPr>
          <w:rFonts w:ascii="Times New Roman" w:hAnsi="Times New Roman" w:cs="Times New Roman"/>
          <w:sz w:val="24"/>
          <w:szCs w:val="24"/>
        </w:rPr>
        <w:t>The</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disadvantages </w:t>
      </w:r>
      <w:r>
        <w:rPr>
          <w:rFonts w:ascii="Times New Roman" w:hAnsi="Times New Roman" w:cs="Times New Roman"/>
          <w:sz w:val="24"/>
          <w:szCs w:val="24"/>
        </w:rPr>
        <w:t xml:space="preserve">of this technique are the time taken to accomplish the process being too long for that. </w:t>
      </w:r>
      <w:r>
        <w:rPr>
          <w:rFonts w:ascii="Times New Roman" w:hAnsi="Times New Roman" w:cs="Times New Roman"/>
          <w:sz w:val="24"/>
          <w:szCs w:val="24"/>
        </w:rPr>
        <w:t>The longer the time taken for treatment</w:t>
      </w:r>
      <w:r>
        <w:rPr>
          <w:rFonts w:ascii="Times New Roman" w:hAnsi="Times New Roman" w:cs="Times New Roman"/>
          <w:sz w:val="24"/>
          <w:szCs w:val="24"/>
        </w:rPr>
        <w:t>, the more danger is posed to the organisms. It is also expensive to treat the water regularly.</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One bioremediation technique is to leave the water in the ground and inject bioengineered bacteria into the contamination site. These bacteria have been enginee</w:t>
      </w:r>
      <w:r>
        <w:rPr>
          <w:rFonts w:ascii="Times New Roman" w:hAnsi="Times New Roman" w:cs="Times New Roman"/>
          <w:sz w:val="24"/>
          <w:szCs w:val="24"/>
        </w:rPr>
        <w:t xml:space="preserve">red to break down the type of pollutant correctly. The </w:t>
      </w:r>
      <w:r>
        <w:rPr>
          <w:rFonts w:ascii="Times New Roman" w:hAnsi="Times New Roman" w:cs="Times New Roman"/>
          <w:b/>
          <w:bCs/>
          <w:sz w:val="24"/>
          <w:szCs w:val="24"/>
        </w:rPr>
        <w:t>advantage</w:t>
      </w:r>
      <w:r>
        <w:rPr>
          <w:rFonts w:ascii="Times New Roman" w:hAnsi="Times New Roman" w:cs="Times New Roman"/>
          <w:sz w:val="24"/>
          <w:szCs w:val="24"/>
        </w:rPr>
        <w:t xml:space="preserve"> of this is that many organisms will acquire water services faster</w:t>
      </w:r>
      <w:r>
        <w:rPr>
          <w:rFonts w:ascii="Times New Roman" w:hAnsi="Times New Roman" w:cs="Times New Roman"/>
          <w:sz w:val="24"/>
          <w:szCs w:val="24"/>
        </w:rPr>
        <w:t>. Also, this will prevent the future spread of the deceases from the contaminated sites. The</w:t>
      </w:r>
      <w:r>
        <w:rPr>
          <w:rFonts w:ascii="Times New Roman" w:hAnsi="Times New Roman" w:cs="Times New Roman"/>
          <w:b/>
          <w:bCs/>
          <w:sz w:val="24"/>
          <w:szCs w:val="24"/>
        </w:rPr>
        <w:t xml:space="preserve"> disadvantages</w:t>
      </w:r>
      <w:r>
        <w:rPr>
          <w:rFonts w:ascii="Times New Roman" w:hAnsi="Times New Roman" w:cs="Times New Roman"/>
          <w:sz w:val="24"/>
          <w:szCs w:val="24"/>
        </w:rPr>
        <w:t xml:space="preserve"> are having </w:t>
      </w:r>
      <w:r>
        <w:rPr>
          <w:rFonts w:ascii="Times New Roman" w:hAnsi="Times New Roman" w:cs="Times New Roman"/>
          <w:sz w:val="24"/>
          <w:szCs w:val="24"/>
        </w:rPr>
        <w:t>danger t</w:t>
      </w:r>
      <w:r>
        <w:rPr>
          <w:rFonts w:ascii="Times New Roman" w:hAnsi="Times New Roman" w:cs="Times New Roman"/>
          <w:sz w:val="24"/>
          <w:szCs w:val="24"/>
        </w:rPr>
        <w:t>o pose diseases to the water living organisms.</w:t>
      </w:r>
      <w:r>
        <w:rPr>
          <w:rFonts w:ascii="Times New Roman" w:hAnsi="Times New Roman" w:cs="Times New Roman"/>
          <w:sz w:val="24"/>
          <w:szCs w:val="24"/>
        </w:rPr>
        <w:t xml:space="preserve"> Also, it t</w:t>
      </w:r>
      <w:r w:rsidR="0087042C">
        <w:rPr>
          <w:rFonts w:ascii="Times New Roman" w:hAnsi="Times New Roman" w:cs="Times New Roman"/>
          <w:sz w:val="24"/>
          <w:szCs w:val="24"/>
        </w:rPr>
        <w:t>akes long for the bacteria to l</w:t>
      </w:r>
      <w:r>
        <w:rPr>
          <w:rFonts w:ascii="Times New Roman" w:hAnsi="Times New Roman" w:cs="Times New Roman"/>
          <w:sz w:val="24"/>
          <w:szCs w:val="24"/>
        </w:rPr>
        <w:t>ose its harmful effects to the soil and the plant organisms.</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rPr>
        <w:t>ne bioremediation technique is to leave the water in the ground and inject oxygen, nutrients, and surf</w:t>
      </w:r>
      <w:r>
        <w:rPr>
          <w:rFonts w:ascii="Times New Roman" w:hAnsi="Times New Roman" w:cs="Times New Roman"/>
          <w:sz w:val="24"/>
          <w:szCs w:val="24"/>
        </w:rPr>
        <w:t>actants in to the contamination site to stimulate the growth of the naturally occurring microbes w</w:t>
      </w:r>
      <w:r w:rsidR="0087042C">
        <w:rPr>
          <w:rFonts w:ascii="Times New Roman" w:hAnsi="Times New Roman" w:cs="Times New Roman"/>
          <w:sz w:val="24"/>
          <w:szCs w:val="24"/>
        </w:rPr>
        <w:t>ithin the soil.  The goal is to</w:t>
      </w:r>
      <w:r>
        <w:rPr>
          <w:rFonts w:ascii="Times New Roman" w:hAnsi="Times New Roman" w:cs="Times New Roman"/>
          <w:sz w:val="24"/>
          <w:szCs w:val="24"/>
        </w:rPr>
        <w:t xml:space="preserve"> encourage the microbes to naturally break down the pollutant. </w:t>
      </w:r>
      <w:r>
        <w:rPr>
          <w:rFonts w:ascii="Times New Roman" w:hAnsi="Times New Roman" w:cs="Times New Roman"/>
          <w:b/>
          <w:bCs/>
          <w:sz w:val="24"/>
          <w:szCs w:val="24"/>
        </w:rPr>
        <w:t>A</w:t>
      </w:r>
      <w:r>
        <w:rPr>
          <w:rFonts w:ascii="Times New Roman" w:hAnsi="Times New Roman" w:cs="Times New Roman"/>
          <w:b/>
          <w:bCs/>
          <w:sz w:val="24"/>
          <w:szCs w:val="24"/>
        </w:rPr>
        <w:t>dvantages</w:t>
      </w:r>
      <w:r>
        <w:rPr>
          <w:rFonts w:ascii="Times New Roman" w:hAnsi="Times New Roman" w:cs="Times New Roman"/>
          <w:sz w:val="24"/>
          <w:szCs w:val="24"/>
        </w:rPr>
        <w:t xml:space="preserve"> of this technique</w:t>
      </w:r>
      <w:r>
        <w:rPr>
          <w:rFonts w:ascii="Times New Roman" w:hAnsi="Times New Roman" w:cs="Times New Roman"/>
          <w:sz w:val="24"/>
          <w:szCs w:val="24"/>
        </w:rPr>
        <w:t xml:space="preserve"> are; Supply of oxygen will facilit</w:t>
      </w:r>
      <w:r>
        <w:rPr>
          <w:rFonts w:ascii="Times New Roman" w:hAnsi="Times New Roman" w:cs="Times New Roman"/>
          <w:sz w:val="24"/>
          <w:szCs w:val="24"/>
        </w:rPr>
        <w:t>ate faster process for the technique. Also, life will be boosted for the poorly surviving organisms in the soil.</w:t>
      </w:r>
      <w:r>
        <w:rPr>
          <w:rFonts w:ascii="Times New Roman" w:hAnsi="Times New Roman" w:cs="Times New Roman"/>
          <w:sz w:val="24"/>
          <w:szCs w:val="24"/>
        </w:rPr>
        <w:t xml:space="preserve"> </w:t>
      </w:r>
      <w:r>
        <w:rPr>
          <w:rFonts w:ascii="Times New Roman" w:hAnsi="Times New Roman" w:cs="Times New Roman"/>
          <w:sz w:val="24"/>
          <w:szCs w:val="24"/>
        </w:rPr>
        <w:t xml:space="preserve">The </w:t>
      </w:r>
      <w:r>
        <w:rPr>
          <w:rFonts w:ascii="Times New Roman" w:hAnsi="Times New Roman" w:cs="Times New Roman"/>
          <w:b/>
          <w:bCs/>
          <w:sz w:val="24"/>
          <w:szCs w:val="24"/>
        </w:rPr>
        <w:t>disadvantages</w:t>
      </w:r>
      <w:r>
        <w:rPr>
          <w:rFonts w:ascii="Times New Roman" w:hAnsi="Times New Roman" w:cs="Times New Roman"/>
          <w:sz w:val="24"/>
          <w:szCs w:val="24"/>
        </w:rPr>
        <w:t xml:space="preserve"> of this technique</w:t>
      </w:r>
      <w:r>
        <w:rPr>
          <w:rFonts w:ascii="Times New Roman" w:hAnsi="Times New Roman" w:cs="Times New Roman"/>
          <w:sz w:val="24"/>
          <w:szCs w:val="24"/>
        </w:rPr>
        <w:t xml:space="preserve"> are; living the water in the ground will be waste to its use by the organisms. Also, </w:t>
      </w:r>
      <w:bookmarkStart w:id="0" w:name="_GoBack"/>
      <w:bookmarkEnd w:id="0"/>
      <w:r w:rsidR="0087042C">
        <w:rPr>
          <w:rFonts w:ascii="Times New Roman" w:hAnsi="Times New Roman" w:cs="Times New Roman"/>
          <w:sz w:val="24"/>
          <w:szCs w:val="24"/>
        </w:rPr>
        <w:t>the</w:t>
      </w:r>
      <w:r>
        <w:rPr>
          <w:rFonts w:ascii="Times New Roman" w:hAnsi="Times New Roman" w:cs="Times New Roman"/>
          <w:sz w:val="24"/>
          <w:szCs w:val="24"/>
        </w:rPr>
        <w:t xml:space="preserve"> process takes long</w:t>
      </w:r>
      <w:r>
        <w:rPr>
          <w:rFonts w:ascii="Times New Roman" w:hAnsi="Times New Roman" w:cs="Times New Roman"/>
          <w:sz w:val="24"/>
          <w:szCs w:val="24"/>
        </w:rPr>
        <w:t>er time than enough</w:t>
      </w:r>
      <w:r w:rsidR="0087042C">
        <w:rPr>
          <w:rFonts w:ascii="Times New Roman" w:hAnsi="Times New Roman" w:cs="Times New Roman"/>
          <w:sz w:val="24"/>
          <w:szCs w:val="24"/>
        </w:rPr>
        <w:t xml:space="preserve">. It is true that this one of the disadvantages that can be seen as the main. </w:t>
      </w:r>
    </w:p>
    <w:p w:rsidR="004F7ECE" w:rsidRDefault="00C92A0B">
      <w:pPr>
        <w:spacing w:line="480" w:lineRule="auto"/>
        <w:rPr>
          <w:rFonts w:ascii="Times New Roman" w:hAnsi="Times New Roman" w:cs="Times New Roman"/>
          <w:sz w:val="24"/>
          <w:szCs w:val="24"/>
        </w:rPr>
      </w:pPr>
      <w:r>
        <w:rPr>
          <w:rFonts w:ascii="Times New Roman" w:hAnsi="Times New Roman" w:cs="Times New Roman"/>
          <w:sz w:val="24"/>
          <w:szCs w:val="24"/>
        </w:rPr>
        <w:t>.</w:t>
      </w:r>
    </w:p>
    <w:p w:rsidR="004F7ECE" w:rsidRDefault="004F7ECE">
      <w:pPr>
        <w:spacing w:line="480" w:lineRule="auto"/>
        <w:rPr>
          <w:rFonts w:ascii="Times New Roman" w:hAnsi="Times New Roman" w:cs="Times New Roman"/>
          <w:sz w:val="24"/>
          <w:szCs w:val="24"/>
        </w:rPr>
      </w:pPr>
    </w:p>
    <w:p w:rsidR="0087042C" w:rsidRDefault="0087042C">
      <w:pPr>
        <w:spacing w:line="480" w:lineRule="auto"/>
        <w:rPr>
          <w:rFonts w:ascii="Times New Roman" w:hAnsi="Times New Roman" w:cs="Times New Roman"/>
          <w:sz w:val="24"/>
          <w:szCs w:val="24"/>
        </w:rPr>
      </w:pPr>
    </w:p>
    <w:p w:rsidR="0087042C" w:rsidRDefault="0087042C">
      <w:pPr>
        <w:spacing w:line="480" w:lineRule="auto"/>
        <w:rPr>
          <w:rFonts w:ascii="Times New Roman" w:hAnsi="Times New Roman" w:cs="Times New Roman"/>
          <w:sz w:val="24"/>
          <w:szCs w:val="24"/>
        </w:rPr>
      </w:pPr>
    </w:p>
    <w:p w:rsidR="0087042C" w:rsidRDefault="0087042C">
      <w:pPr>
        <w:spacing w:line="480" w:lineRule="auto"/>
        <w:rPr>
          <w:rFonts w:ascii="Times New Roman" w:hAnsi="Times New Roman" w:cs="Times New Roman"/>
          <w:sz w:val="24"/>
          <w:szCs w:val="24"/>
        </w:rPr>
      </w:pPr>
    </w:p>
    <w:p w:rsidR="0087042C" w:rsidRDefault="0087042C">
      <w:pPr>
        <w:spacing w:line="480" w:lineRule="auto"/>
        <w:rPr>
          <w:rFonts w:ascii="Times New Roman" w:hAnsi="Times New Roman" w:cs="Times New Roman"/>
          <w:sz w:val="24"/>
          <w:szCs w:val="24"/>
        </w:rPr>
      </w:pPr>
    </w:p>
    <w:p w:rsidR="0087042C" w:rsidRDefault="0087042C">
      <w:pPr>
        <w:spacing w:line="480" w:lineRule="auto"/>
        <w:rPr>
          <w:rFonts w:ascii="Times New Roman" w:hAnsi="Times New Roman" w:cs="Times New Roman"/>
          <w:sz w:val="24"/>
          <w:szCs w:val="24"/>
        </w:rPr>
      </w:pPr>
    </w:p>
    <w:p w:rsidR="004F7ECE" w:rsidRDefault="00C92A0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4F7ECE" w:rsidRDefault="00C92A0B">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Altermatt</w:t>
      </w:r>
      <w:proofErr w:type="spellEnd"/>
      <w:r>
        <w:rPr>
          <w:rFonts w:ascii="Times New Roman" w:hAnsi="Times New Roman" w:cs="Times New Roman"/>
          <w:sz w:val="24"/>
          <w:szCs w:val="24"/>
        </w:rPr>
        <w:t>, F., Seymour, M., Martinez, N., 2013.</w:t>
      </w:r>
      <w:proofErr w:type="gramEnd"/>
      <w:r>
        <w:rPr>
          <w:rFonts w:ascii="Times New Roman" w:hAnsi="Times New Roman" w:cs="Times New Roman"/>
          <w:sz w:val="24"/>
          <w:szCs w:val="24"/>
        </w:rPr>
        <w:t xml:space="preserve"> River network properties shape α-diversity and community similarity patterns of aquatic insect communities across major drainage basins. J. </w:t>
      </w:r>
      <w:proofErr w:type="spellStart"/>
      <w:r>
        <w:rPr>
          <w:rFonts w:ascii="Times New Roman" w:hAnsi="Times New Roman" w:cs="Times New Roman"/>
          <w:sz w:val="24"/>
          <w:szCs w:val="24"/>
        </w:rPr>
        <w:t>Biogeogr</w:t>
      </w:r>
      <w:proofErr w:type="spellEnd"/>
      <w:r>
        <w:rPr>
          <w:rFonts w:ascii="Times New Roman" w:hAnsi="Times New Roman" w:cs="Times New Roman"/>
          <w:sz w:val="24"/>
          <w:szCs w:val="24"/>
        </w:rPr>
        <w:t xml:space="preserve">. 40 (, 12), 2249–2260. </w:t>
      </w:r>
      <w:hyperlink r:id="rId8" w:history="1">
        <w:r>
          <w:rPr>
            <w:rStyle w:val="Hyperlink"/>
            <w:rFonts w:ascii="Times New Roman" w:hAnsi="Times New Roman" w:cs="Times New Roman"/>
            <w:sz w:val="24"/>
            <w:szCs w:val="24"/>
          </w:rPr>
          <w:t>https://doi.org/10.1111/jbi. 12178</w:t>
        </w:r>
      </w:hyperlink>
      <w:r>
        <w:rPr>
          <w:rFonts w:ascii="Times New Roman" w:hAnsi="Times New Roman" w:cs="Times New Roman"/>
          <w:sz w:val="24"/>
          <w:szCs w:val="24"/>
        </w:rPr>
        <w:t>.</w:t>
      </w:r>
    </w:p>
    <w:p w:rsidR="004F7ECE" w:rsidRDefault="00C92A0B">
      <w:pPr>
        <w:spacing w:line="480" w:lineRule="auto"/>
        <w:ind w:left="720" w:hanging="720"/>
        <w:rPr>
          <w:rFonts w:ascii="Times New Roman" w:hAnsi="Times New Roman" w:cs="Times New Roman"/>
          <w:b/>
          <w:sz w:val="24"/>
          <w:szCs w:val="24"/>
        </w:rPr>
      </w:pPr>
      <w:proofErr w:type="spellStart"/>
      <w:proofErr w:type="gramStart"/>
      <w:r>
        <w:rPr>
          <w:rFonts w:ascii="Times New Roman" w:hAnsi="Times New Roman" w:cs="Times New Roman"/>
          <w:sz w:val="24"/>
          <w:szCs w:val="24"/>
        </w:rPr>
        <w:t>Chiogna</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Majone</w:t>
      </w:r>
      <w:proofErr w:type="spellEnd"/>
      <w:r>
        <w:rPr>
          <w:rFonts w:ascii="Times New Roman" w:hAnsi="Times New Roman" w:cs="Times New Roman"/>
          <w:sz w:val="24"/>
          <w:szCs w:val="24"/>
        </w:rPr>
        <w:t xml:space="preserve">, B., Cano Paoli, K., </w:t>
      </w:r>
      <w:proofErr w:type="spellStart"/>
      <w:r>
        <w:rPr>
          <w:rFonts w:ascii="Times New Roman" w:hAnsi="Times New Roman" w:cs="Times New Roman"/>
          <w:sz w:val="24"/>
          <w:szCs w:val="24"/>
        </w:rPr>
        <w:t>Diamantini</w:t>
      </w:r>
      <w:proofErr w:type="spellEnd"/>
      <w:r>
        <w:rPr>
          <w:rFonts w:ascii="Times New Roman" w:hAnsi="Times New Roman" w:cs="Times New Roman"/>
          <w:sz w:val="24"/>
          <w:szCs w:val="24"/>
        </w:rPr>
        <w:t xml:space="preserve">, E., Stella, E., </w:t>
      </w:r>
      <w:proofErr w:type="spellStart"/>
      <w:r>
        <w:rPr>
          <w:rFonts w:ascii="Times New Roman" w:hAnsi="Times New Roman" w:cs="Times New Roman"/>
          <w:sz w:val="24"/>
          <w:szCs w:val="24"/>
        </w:rPr>
        <w:t>Mallucci</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Lencioni</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Zandonai</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Bellin</w:t>
      </w:r>
      <w:proofErr w:type="spellEnd"/>
      <w:r>
        <w:rPr>
          <w:rFonts w:ascii="Times New Roman" w:hAnsi="Times New Roman" w:cs="Times New Roman"/>
          <w:sz w:val="24"/>
          <w:szCs w:val="24"/>
        </w:rPr>
        <w:t>, A.,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 review of hydrological and chemical </w:t>
      </w:r>
      <w:r>
        <w:rPr>
          <w:rFonts w:ascii="Times New Roman" w:hAnsi="Times New Roman" w:cs="Times New Roman"/>
          <w:sz w:val="24"/>
          <w:szCs w:val="24"/>
        </w:rPr>
        <w:t>stressors in the Adige catchment and its ecological status.</w:t>
      </w:r>
      <w:proofErr w:type="gramEnd"/>
      <w:r>
        <w:rPr>
          <w:rFonts w:ascii="Times New Roman" w:hAnsi="Times New Roman" w:cs="Times New Roman"/>
          <w:sz w:val="24"/>
          <w:szCs w:val="24"/>
        </w:rPr>
        <w:t xml:space="preserve"> Sci. Total Environ. 540, 429–443. </w:t>
      </w:r>
      <w:proofErr w:type="gramStart"/>
      <w:r>
        <w:rPr>
          <w:rFonts w:ascii="Times New Roman" w:hAnsi="Times New Roman" w:cs="Times New Roman"/>
          <w:sz w:val="24"/>
          <w:szCs w:val="24"/>
        </w:rPr>
        <w:t>https</w:t>
      </w:r>
      <w:proofErr w:type="gramEnd"/>
      <w:r>
        <w:rPr>
          <w:rFonts w:ascii="Times New Roman" w:hAnsi="Times New Roman" w:cs="Times New Roman"/>
          <w:sz w:val="24"/>
          <w:szCs w:val="24"/>
        </w:rPr>
        <w:t>: //doi.org/10.1016/j.scitotenv.2015.06.149.</w:t>
      </w:r>
    </w:p>
    <w:p w:rsidR="004F7ECE" w:rsidRDefault="00C92A0B">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Frieden</w:t>
      </w:r>
      <w:proofErr w:type="spellEnd"/>
      <w:r>
        <w:rPr>
          <w:rFonts w:ascii="Times New Roman" w:hAnsi="Times New Roman" w:cs="Times New Roman"/>
          <w:sz w:val="24"/>
          <w:szCs w:val="24"/>
        </w:rPr>
        <w:t xml:space="preserve">, J.C., Peterson, E.E., Angus Webb, J., Negus, P.M., 2014. </w:t>
      </w:r>
      <w:proofErr w:type="gramStart"/>
      <w:r>
        <w:rPr>
          <w:rFonts w:ascii="Times New Roman" w:hAnsi="Times New Roman" w:cs="Times New Roman"/>
          <w:sz w:val="24"/>
          <w:szCs w:val="24"/>
        </w:rPr>
        <w:t>Improving the predictive power of spatial stat</w:t>
      </w:r>
      <w:r>
        <w:rPr>
          <w:rFonts w:ascii="Times New Roman" w:hAnsi="Times New Roman" w:cs="Times New Roman"/>
          <w:sz w:val="24"/>
          <w:szCs w:val="24"/>
        </w:rPr>
        <w:t xml:space="preserve">istical models of stream </w:t>
      </w:r>
      <w:proofErr w:type="spellStart"/>
      <w:r>
        <w:rPr>
          <w:rFonts w:ascii="Times New Roman" w:hAnsi="Times New Roman" w:cs="Times New Roman"/>
          <w:sz w:val="24"/>
          <w:szCs w:val="24"/>
        </w:rPr>
        <w:t>macroinvertebrates</w:t>
      </w:r>
      <w:proofErr w:type="spellEnd"/>
      <w:r>
        <w:rPr>
          <w:rFonts w:ascii="Times New Roman" w:hAnsi="Times New Roman" w:cs="Times New Roman"/>
          <w:sz w:val="24"/>
          <w:szCs w:val="24"/>
        </w:rPr>
        <w:t xml:space="preserve"> using weighted </w:t>
      </w:r>
      <w:proofErr w:type="spellStart"/>
      <w:r>
        <w:rPr>
          <w:rFonts w:ascii="Times New Roman" w:hAnsi="Times New Roman" w:cs="Times New Roman"/>
          <w:sz w:val="24"/>
          <w:szCs w:val="24"/>
        </w:rPr>
        <w:t>autocovariance</w:t>
      </w:r>
      <w:proofErr w:type="spellEnd"/>
      <w:r>
        <w:rPr>
          <w:rFonts w:ascii="Times New Roman" w:hAnsi="Times New Roman" w:cs="Times New Roman"/>
          <w:sz w:val="24"/>
          <w:szCs w:val="24"/>
        </w:rPr>
        <w:t xml:space="preserve"> functions.</w:t>
      </w:r>
      <w:proofErr w:type="gramEnd"/>
      <w:r>
        <w:rPr>
          <w:rFonts w:ascii="Times New Roman" w:hAnsi="Times New Roman" w:cs="Times New Roman"/>
          <w:sz w:val="24"/>
          <w:szCs w:val="24"/>
        </w:rPr>
        <w:t xml:space="preserve"> Environ. </w:t>
      </w:r>
      <w:proofErr w:type="gramStart"/>
      <w:r>
        <w:rPr>
          <w:rFonts w:ascii="Times New Roman" w:hAnsi="Times New Roman" w:cs="Times New Roman"/>
          <w:sz w:val="24"/>
          <w:szCs w:val="24"/>
        </w:rPr>
        <w:t>Model.</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Softw</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60, 320–330. </w:t>
      </w:r>
      <w:proofErr w:type="gramStart"/>
      <w:r>
        <w:rPr>
          <w:rFonts w:ascii="Times New Roman" w:hAnsi="Times New Roman" w:cs="Times New Roman"/>
          <w:sz w:val="24"/>
          <w:szCs w:val="24"/>
        </w:rPr>
        <w:t>https://doi.org/10.1016/ j.envsoft.2014.06.019.</w:t>
      </w:r>
      <w:proofErr w:type="gramEnd"/>
    </w:p>
    <w:p w:rsidR="004F7ECE" w:rsidRDefault="00C92A0B">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Larsen, S., Chase, J.M., Durance, I., </w:t>
      </w:r>
      <w:proofErr w:type="spellStart"/>
      <w:r>
        <w:rPr>
          <w:rFonts w:ascii="Times New Roman" w:hAnsi="Times New Roman" w:cs="Times New Roman"/>
          <w:sz w:val="24"/>
          <w:szCs w:val="24"/>
        </w:rPr>
        <w:t>Ormerod</w:t>
      </w:r>
      <w:proofErr w:type="spellEnd"/>
      <w:r>
        <w:rPr>
          <w:rFonts w:ascii="Times New Roman" w:hAnsi="Times New Roman" w:cs="Times New Roman"/>
          <w:sz w:val="24"/>
          <w:szCs w:val="24"/>
        </w:rPr>
        <w:t>, S.J.,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Lifting the veil: richness m</w:t>
      </w:r>
      <w:r>
        <w:rPr>
          <w:rFonts w:ascii="Times New Roman" w:hAnsi="Times New Roman" w:cs="Times New Roman"/>
          <w:sz w:val="24"/>
          <w:szCs w:val="24"/>
        </w:rPr>
        <w:t>easurements fail to detect systematic biodiversity change over three decades.</w:t>
      </w:r>
      <w:proofErr w:type="gramEnd"/>
      <w:r>
        <w:rPr>
          <w:rFonts w:ascii="Times New Roman" w:hAnsi="Times New Roman" w:cs="Times New Roman"/>
          <w:sz w:val="24"/>
          <w:szCs w:val="24"/>
        </w:rPr>
        <w:t xml:space="preserve"> Ecology 99, 1316–1326. https://doi.org/10.1002/ecy.2213. </w:t>
      </w:r>
    </w:p>
    <w:p w:rsidR="004F7ECE" w:rsidRDefault="004F7ECE">
      <w:pPr>
        <w:spacing w:line="480" w:lineRule="auto"/>
        <w:rPr>
          <w:rFonts w:ascii="Times New Roman" w:hAnsi="Times New Roman" w:cs="Times New Roman"/>
          <w:sz w:val="24"/>
          <w:szCs w:val="24"/>
        </w:rPr>
      </w:pPr>
    </w:p>
    <w:p w:rsidR="004F7ECE" w:rsidRDefault="004F7ECE">
      <w:pPr>
        <w:spacing w:line="480" w:lineRule="auto"/>
        <w:jc w:val="center"/>
        <w:rPr>
          <w:rFonts w:ascii="Times New Roman" w:hAnsi="Times New Roman" w:cs="Times New Roman"/>
          <w:sz w:val="24"/>
          <w:szCs w:val="24"/>
        </w:rPr>
      </w:pPr>
    </w:p>
    <w:sectPr w:rsidR="004F7ECE" w:rsidSect="004F7ECE">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2A0B" w:rsidRDefault="00C92A0B" w:rsidP="004F7ECE">
      <w:pPr>
        <w:spacing w:after="0" w:line="240" w:lineRule="auto"/>
      </w:pPr>
      <w:r>
        <w:separator/>
      </w:r>
    </w:p>
  </w:endnote>
  <w:endnote w:type="continuationSeparator" w:id="0">
    <w:p w:rsidR="00C92A0B" w:rsidRDefault="00C92A0B" w:rsidP="004F7E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等线">
    <w:altName w:val="Times New Roman"/>
    <w:charset w:val="00"/>
    <w:family w:val="auto"/>
    <w:pitch w:val="default"/>
    <w:sig w:usb0="00000000" w:usb1="00000000" w:usb2="00000000" w:usb3="00000000" w:csb0="00000000" w:csb1="00000000"/>
  </w:font>
  <w:font w:name="URWPalladioL-Roma">
    <w:altName w:val="Segoe Print"/>
    <w:charset w:val="00"/>
    <w:family w:val="auto"/>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2A0B" w:rsidRDefault="00C92A0B" w:rsidP="004F7ECE">
      <w:pPr>
        <w:spacing w:after="0" w:line="240" w:lineRule="auto"/>
      </w:pPr>
      <w:r>
        <w:separator/>
      </w:r>
    </w:p>
  </w:footnote>
  <w:footnote w:type="continuationSeparator" w:id="0">
    <w:p w:rsidR="00C92A0B" w:rsidRDefault="00C92A0B" w:rsidP="004F7E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rsidRDefault="004F7ECE">
    <w:pPr>
      <w:pStyle w:val="Header"/>
      <w:rPr>
        <w:rFonts w:ascii="Times New Roman" w:hAnsi="Times New Roman" w:cs="Times New Roman"/>
        <w:sz w:val="24"/>
        <w:szCs w:val="24"/>
      </w:rPr>
    </w:pPr>
    <w:r w:rsidRPr="004F7ECE">
      <w:pict>
        <v:shapetype id="_x0000_t202" coordsize="21600,21600" o:spt="202" path="m,l,21600r21600,l21600,xe">
          <v:stroke joinstyle="miter"/>
          <v:path gradientshapeok="t" o:connecttype="rect"/>
        </v:shapetype>
        <v:shape id="Text Box 1" o:spid="_x0000_s4097" type="#_x0000_t202" style="position:absolute;margin-left:-35.45pt;margin-top:0;width:4.55pt;height:23.5pt;z-index:251661312;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" filled="f" stroked="f" strokeweight=".5pt">
          <v:textbox style="mso-fit-shape-to-text:t" inset="0,0,0,0">
            <w:txbxContent>
              <w:p w:rsidR="004F7ECE" w:rsidRDefault="004F7ECE">
                <w:pPr>
                  <w:pStyle w:val="Header"/>
                </w:pPr>
                <w:r>
                  <w:fldChar w:fldCharType="begin"/>
                </w:r>
                <w:r w:rsidR="00C92A0B">
                  <w:instrText xml:space="preserve"> PAGE  \* MERGEFORMAT </w:instrText>
                </w:r>
                <w:r>
                  <w:fldChar w:fldCharType="separate"/>
                </w:r>
                <w:r w:rsidR="0087042C">
                  <w:rPr>
                    <w:noProof/>
                  </w:rPr>
                  <w:t>6</w:t>
                </w:r>
                <w:r>
                  <w:fldChar w:fldCharType="end"/>
                </w:r>
              </w:p>
            </w:txbxContent>
          </v:textbox>
          <w10:wrap anchorx="margin"/>
        </v:shape>
      </w:pict>
    </w:r>
    <w:r w:rsidR="00C92A0B">
      <w:rPr>
        <w:rFonts w:ascii="Times New Roman" w:hAnsi="Times New Roman" w:cs="Times New Roman"/>
        <w:sz w:val="24"/>
        <w:szCs w:val="24"/>
      </w:rPr>
      <w:t>RIVER CONTINUUM C</w:t>
    </w:r>
    <w:r w:rsidR="00C92A0B">
      <w:rPr>
        <w:rFonts w:ascii="Times New Roman" w:hAnsi="Times New Roman" w:cs="Times New Roman"/>
        <w:sz w:val="24"/>
        <w:szCs w:val="24"/>
      </w:rPr>
      <w:t>ONCEPT</w:t>
    </w:r>
  </w:p>
  <w:p w:rsidR="004F7ECE" w:rsidRDefault="004F7E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rsidRDefault="004F7ECE">
    <w:pPr>
      <w:pStyle w:val="Header"/>
    </w:pPr>
    <w:r>
      <w:pict>
        <v:shapetype id="_x0000_t202" coordsize="21600,21600" o:spt="202" path="m,l,21600r21600,l21600,xe">
          <v:stroke joinstyle="miter"/>
          <v:path gradientshapeok="t" o:connecttype="rect"/>
        </v:shapetype>
        <v:shape id="Text Box 2" o:spid="_x0000_s1026" type="#_x0000_t202" style="position:absolute;margin-left:-35.45pt;margin-top:0;width:4.55pt;height:23.5pt;z-index:251659264;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" filled="f" stroked="f" strokeweight=".5pt">
          <v:textbox style="mso-fit-shape-to-text:t" inset="0,0,0,0">
            <w:txbxContent>
              <w:p w:rsidR="004F7ECE" w:rsidRDefault="004F7ECE">
                <w:pPr>
                  <w:pStyle w:val="Header"/>
                </w:pPr>
                <w:r>
                  <w:fldChar w:fldCharType="begin"/>
                </w:r>
                <w:r w:rsidR="00C92A0B">
                  <w:instrText xml:space="preserve"> PAGE  \* MERGEFORMAT </w:instrText>
                </w:r>
                <w:r>
                  <w:fldChar w:fldCharType="separate"/>
                </w:r>
                <w:r w:rsidR="0087042C">
                  <w:rPr>
                    <w:noProof/>
                  </w:rPr>
                  <w:t>1</w:t>
                </w:r>
                <w:r>
                  <w:fldChar w:fldCharType="end"/>
                </w:r>
              </w:p>
            </w:txbxContent>
          </v:textbox>
          <w10:wrap anchorx="margin"/>
        </v:shape>
      </w:pict>
    </w:r>
    <w:r w:rsidR="00C92A0B">
      <w:rPr>
        <w:rFonts w:ascii="Times New Roman" w:hAnsi="Times New Roman" w:cs="Times New Roman"/>
        <w:sz w:val="24"/>
        <w:szCs w:val="24"/>
      </w:rPr>
      <w:t>Running head: RIVER CONTINUUM CONCEPT</w:t>
    </w:r>
  </w:p>
  <w:p w:rsidR="004F7ECE" w:rsidRDefault="004F7E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87505"/>
    <w:multiLevelType w:val="singleLevel"/>
    <w:tmpl w:val="72087505"/>
    <w:lvl w:ilvl="0">
      <w:start w:val="1"/>
      <w:numFmt w:val="lowerLetter"/>
      <w:suff w:val="space"/>
      <w:lvlText w:val="%1)"/>
      <w:lvlJc w:val="left"/>
      <w:pPr>
        <w:ind w:left="0" w:firstLine="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6"/>
    <o:shapelayout v:ext="edit">
      <o:idmap v:ext="edit" data="1,4"/>
    </o:shapelayout>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azMDEwMDSxNDU3NTNS0lEKTi0uzszPAykwrAUAG3D6xiwAAAA="/>
  </w:docVars>
  <w:rsids>
    <w:rsidRoot w:val="00C35712"/>
    <w:rsid w:val="00087E80"/>
    <w:rsid w:val="002D631D"/>
    <w:rsid w:val="004F7ECE"/>
    <w:rsid w:val="00507C40"/>
    <w:rsid w:val="00664714"/>
    <w:rsid w:val="00854F40"/>
    <w:rsid w:val="0087042C"/>
    <w:rsid w:val="009F3CB3"/>
    <w:rsid w:val="00B63DCB"/>
    <w:rsid w:val="00C35712"/>
    <w:rsid w:val="00C92A0B"/>
    <w:rsid w:val="00EA1A7E"/>
    <w:rsid w:val="00F92E28"/>
    <w:rsid w:val="255553E3"/>
    <w:rsid w:val="547868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CE"/>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F7ECE"/>
    <w:pPr>
      <w:tabs>
        <w:tab w:val="center" w:pos="4513"/>
        <w:tab w:val="right" w:pos="9026"/>
      </w:tabs>
      <w:spacing w:after="0" w:line="240" w:lineRule="auto"/>
    </w:pPr>
  </w:style>
  <w:style w:type="paragraph" w:styleId="Header">
    <w:name w:val="header"/>
    <w:basedOn w:val="Normal"/>
    <w:link w:val="HeaderChar"/>
    <w:uiPriority w:val="99"/>
    <w:unhideWhenUsed/>
    <w:rsid w:val="004F7ECE"/>
    <w:pPr>
      <w:tabs>
        <w:tab w:val="center" w:pos="4513"/>
        <w:tab w:val="right" w:pos="9026"/>
      </w:tabs>
      <w:spacing w:after="0" w:line="240" w:lineRule="auto"/>
    </w:pPr>
  </w:style>
  <w:style w:type="character" w:styleId="Hyperlink">
    <w:name w:val="Hyperlink"/>
    <w:basedOn w:val="DefaultParagraphFont"/>
    <w:uiPriority w:val="99"/>
    <w:unhideWhenUsed/>
    <w:rsid w:val="004F7ECE"/>
    <w:rPr>
      <w:color w:val="0000FF"/>
      <w:u w:val="single"/>
    </w:rPr>
  </w:style>
  <w:style w:type="character" w:customStyle="1" w:styleId="HeaderChar">
    <w:name w:val="Header Char"/>
    <w:basedOn w:val="DefaultParagraphFont"/>
    <w:link w:val="Header"/>
    <w:uiPriority w:val="99"/>
    <w:rsid w:val="004F7ECE"/>
  </w:style>
  <w:style w:type="character" w:customStyle="1" w:styleId="FooterChar">
    <w:name w:val="Footer Char"/>
    <w:basedOn w:val="DefaultParagraphFont"/>
    <w:link w:val="Footer"/>
    <w:uiPriority w:val="99"/>
    <w:rsid w:val="004F7EC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doi.org/10.1111/jbi.%201217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1498</Words>
  <Characters>8544</Characters>
  <Application>Microsoft Office Word</Application>
  <DocSecurity>0</DocSecurity>
  <Lines>71</Lines>
  <Paragraphs>20</Paragraphs>
  <ScaleCrop>false</ScaleCrop>
  <Company/>
  <LinksUpToDate>false</LinksUpToDate>
  <CharactersWithSpaces>10022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Dasilva Erick</dc:creator>
  <cp:lastModifiedBy>FRANK</cp:lastModifiedBy>
  <cp:revision>2</cp:revision>
  <dcterms:created xsi:type="dcterms:W3CDTF">2020-05-11T20:21:00Z</dcterms:created>
  <dcterms:modified xsi:type="dcterms:W3CDTF">2020-05-11T20:21:00Z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1033-11.2.0.9281</vt:lpwstr>
  </property>
</Properties>
</file>